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76" w:rsidRDefault="002A3376" w:rsidP="002A3376">
      <w:pPr>
        <w:jc w:val="center"/>
        <w:rPr>
          <w:b/>
          <w:sz w:val="30"/>
          <w:szCs w:val="30"/>
        </w:rPr>
      </w:pPr>
      <w:r w:rsidRPr="002A3376">
        <w:rPr>
          <w:b/>
          <w:sz w:val="30"/>
          <w:szCs w:val="30"/>
        </w:rPr>
        <w:t>ĐỀ KIỂM TRA TỔNG HỢP</w:t>
      </w:r>
    </w:p>
    <w:p w:rsidR="002A3376" w:rsidRPr="002A3376" w:rsidRDefault="002A3376" w:rsidP="002A3376">
      <w:pPr>
        <w:jc w:val="center"/>
        <w:rPr>
          <w:b/>
          <w:sz w:val="30"/>
          <w:szCs w:val="30"/>
        </w:rPr>
      </w:pPr>
      <w:r>
        <w:rPr>
          <w:b/>
          <w:sz w:val="30"/>
          <w:szCs w:val="30"/>
        </w:rPr>
        <w:t>Thời gian: 90p</w:t>
      </w:r>
    </w:p>
    <w:p w:rsidR="0001511F" w:rsidRPr="002A3376" w:rsidRDefault="0001511F" w:rsidP="0001511F">
      <w:pPr>
        <w:jc w:val="both"/>
        <w:rPr>
          <w:b/>
          <w:sz w:val="26"/>
          <w:szCs w:val="26"/>
        </w:rPr>
      </w:pPr>
      <w:r w:rsidRPr="002A3376">
        <w:rPr>
          <w:b/>
          <w:sz w:val="26"/>
          <w:szCs w:val="26"/>
          <w:u w:val="single"/>
        </w:rPr>
        <w:t xml:space="preserve">Phần </w:t>
      </w:r>
      <w:proofErr w:type="gramStart"/>
      <w:r w:rsidRPr="002A3376">
        <w:rPr>
          <w:b/>
          <w:sz w:val="26"/>
          <w:szCs w:val="26"/>
          <w:u w:val="single"/>
        </w:rPr>
        <w:t>I</w:t>
      </w:r>
      <w:r w:rsidRPr="002A3376">
        <w:rPr>
          <w:b/>
          <w:sz w:val="26"/>
          <w:szCs w:val="26"/>
        </w:rPr>
        <w:t>(</w:t>
      </w:r>
      <w:proofErr w:type="gramEnd"/>
      <w:r w:rsidRPr="002A3376">
        <w:rPr>
          <w:b/>
          <w:sz w:val="26"/>
          <w:szCs w:val="26"/>
        </w:rPr>
        <w:t xml:space="preserve"> 6 điểm):</w:t>
      </w:r>
    </w:p>
    <w:p w:rsidR="0001511F" w:rsidRPr="002A3376" w:rsidRDefault="0001511F" w:rsidP="0001511F">
      <w:pPr>
        <w:pStyle w:val="NormalWeb"/>
        <w:shd w:val="clear" w:color="auto" w:fill="FFFFFF"/>
        <w:spacing w:before="0" w:beforeAutospacing="0" w:after="0" w:afterAutospacing="0"/>
        <w:jc w:val="both"/>
        <w:rPr>
          <w:rFonts w:ascii="Helvetica" w:hAnsi="Helvetica"/>
          <w:sz w:val="26"/>
          <w:szCs w:val="26"/>
          <w:lang w:val="en-US"/>
        </w:rPr>
      </w:pPr>
      <w:r w:rsidRPr="002A3376">
        <w:rPr>
          <w:sz w:val="26"/>
          <w:szCs w:val="26"/>
        </w:rPr>
        <w:t xml:space="preserve">         </w:t>
      </w:r>
      <w:r w:rsidRPr="002A3376">
        <w:rPr>
          <w:sz w:val="26"/>
          <w:szCs w:val="26"/>
          <w:lang w:val="en-US"/>
        </w:rPr>
        <w:t>Cho khổ thơ sau:</w:t>
      </w:r>
    </w:p>
    <w:p w:rsidR="0001511F" w:rsidRPr="002A3376" w:rsidRDefault="0001511F" w:rsidP="002A3376">
      <w:pPr>
        <w:pStyle w:val="NormalWeb"/>
        <w:shd w:val="clear" w:color="auto" w:fill="FFFFFF"/>
        <w:spacing w:before="0" w:beforeAutospacing="0" w:after="0" w:afterAutospacing="0"/>
        <w:ind w:left="1418"/>
        <w:rPr>
          <w:rFonts w:ascii="Helvetica" w:hAnsi="Helvetica"/>
          <w:sz w:val="26"/>
          <w:szCs w:val="26"/>
        </w:rPr>
      </w:pPr>
      <w:r w:rsidRPr="002A3376">
        <w:rPr>
          <w:rStyle w:val="Emphasis"/>
          <w:sz w:val="26"/>
          <w:szCs w:val="26"/>
        </w:rPr>
        <w:t>Đất nước bốn ngàn năm</w:t>
      </w:r>
    </w:p>
    <w:p w:rsidR="0001511F" w:rsidRPr="002A3376" w:rsidRDefault="0001511F" w:rsidP="002A3376">
      <w:pPr>
        <w:pStyle w:val="NormalWeb"/>
        <w:shd w:val="clear" w:color="auto" w:fill="FFFFFF"/>
        <w:spacing w:before="0" w:beforeAutospacing="0" w:after="0" w:afterAutospacing="0"/>
        <w:ind w:left="1418"/>
        <w:rPr>
          <w:rFonts w:ascii="Helvetica" w:hAnsi="Helvetica"/>
          <w:sz w:val="26"/>
          <w:szCs w:val="26"/>
        </w:rPr>
      </w:pPr>
      <w:r w:rsidRPr="002A3376">
        <w:rPr>
          <w:rStyle w:val="Emphasis"/>
          <w:sz w:val="26"/>
          <w:szCs w:val="26"/>
        </w:rPr>
        <w:t>Vất vả và gian lao</w:t>
      </w:r>
    </w:p>
    <w:p w:rsidR="0001511F" w:rsidRPr="002A3376" w:rsidRDefault="0001511F" w:rsidP="002A3376">
      <w:pPr>
        <w:pStyle w:val="NormalWeb"/>
        <w:shd w:val="clear" w:color="auto" w:fill="FFFFFF"/>
        <w:spacing w:before="0" w:beforeAutospacing="0" w:after="0" w:afterAutospacing="0"/>
        <w:ind w:left="1418"/>
        <w:rPr>
          <w:rFonts w:ascii="Helvetica" w:hAnsi="Helvetica"/>
          <w:sz w:val="26"/>
          <w:szCs w:val="26"/>
        </w:rPr>
      </w:pPr>
      <w:r w:rsidRPr="002A3376">
        <w:rPr>
          <w:rStyle w:val="Emphasis"/>
          <w:sz w:val="26"/>
          <w:szCs w:val="26"/>
        </w:rPr>
        <w:t>Đất nước như vì sao</w:t>
      </w:r>
    </w:p>
    <w:p w:rsidR="0001511F" w:rsidRPr="002A3376" w:rsidRDefault="0001511F" w:rsidP="002A3376">
      <w:pPr>
        <w:pStyle w:val="NormalWeb"/>
        <w:shd w:val="clear" w:color="auto" w:fill="FFFFFF"/>
        <w:spacing w:before="0" w:beforeAutospacing="0" w:after="0" w:afterAutospacing="0"/>
        <w:ind w:left="1418"/>
        <w:rPr>
          <w:rFonts w:ascii="Helvetica" w:hAnsi="Helvetica"/>
          <w:sz w:val="26"/>
          <w:szCs w:val="26"/>
        </w:rPr>
      </w:pPr>
      <w:r w:rsidRPr="002A3376">
        <w:rPr>
          <w:rStyle w:val="Emphasis"/>
          <w:sz w:val="26"/>
          <w:szCs w:val="26"/>
        </w:rPr>
        <w:t>Cứ đi lên phía trước</w:t>
      </w:r>
    </w:p>
    <w:p w:rsidR="0001511F" w:rsidRPr="002A3376" w:rsidRDefault="0001511F" w:rsidP="0001511F">
      <w:pPr>
        <w:shd w:val="clear" w:color="auto" w:fill="FFFFFF"/>
        <w:spacing w:line="288" w:lineRule="auto"/>
        <w:jc w:val="both"/>
        <w:rPr>
          <w:rFonts w:ascii="Helvetica" w:hAnsi="Helvetica"/>
          <w:b/>
          <w:sz w:val="26"/>
          <w:szCs w:val="26"/>
          <w:lang w:val="vi-VN"/>
        </w:rPr>
      </w:pPr>
      <w:r w:rsidRPr="002A3376">
        <w:rPr>
          <w:b/>
          <w:sz w:val="26"/>
          <w:szCs w:val="26"/>
          <w:lang w:val="vi-VN"/>
        </w:rPr>
        <w:t>                                               (Trích “Mùa xuân nho nhỏ” – Thanh Hải )</w:t>
      </w:r>
    </w:p>
    <w:p w:rsidR="0001511F" w:rsidRPr="002A3376" w:rsidRDefault="0001511F" w:rsidP="0001511F">
      <w:pPr>
        <w:pStyle w:val="NormalWeb"/>
        <w:shd w:val="clear" w:color="auto" w:fill="FFFFFF"/>
        <w:spacing w:before="0" w:beforeAutospacing="0" w:after="0" w:afterAutospacing="0"/>
        <w:jc w:val="both"/>
        <w:rPr>
          <w:rFonts w:ascii="Helvetica" w:hAnsi="Helvetica"/>
          <w:sz w:val="26"/>
          <w:szCs w:val="26"/>
        </w:rPr>
      </w:pPr>
      <w:r w:rsidRPr="002A3376">
        <w:rPr>
          <w:sz w:val="26"/>
          <w:szCs w:val="26"/>
        </w:rPr>
        <w:t>1. Nêu hoàn cảnh sáng tác bài thơ và cho biết hoàn cảnh ấy gắn bó như thế nào với quan niệm sống của tác giả ?</w:t>
      </w:r>
    </w:p>
    <w:p w:rsidR="0001511F" w:rsidRPr="002A3376" w:rsidRDefault="0001511F" w:rsidP="0001511F">
      <w:pPr>
        <w:pStyle w:val="NormalWeb"/>
        <w:shd w:val="clear" w:color="auto" w:fill="FFFFFF"/>
        <w:spacing w:before="0" w:beforeAutospacing="0" w:after="0" w:afterAutospacing="0"/>
        <w:jc w:val="both"/>
        <w:rPr>
          <w:sz w:val="26"/>
          <w:szCs w:val="26"/>
          <w:lang w:val="en-US"/>
        </w:rPr>
      </w:pPr>
      <w:r w:rsidRPr="002A3376">
        <w:rPr>
          <w:sz w:val="26"/>
          <w:szCs w:val="26"/>
        </w:rPr>
        <w:t>2. Mạch cảm xúc của bài thơ được triển khai như thế nào?</w:t>
      </w:r>
    </w:p>
    <w:p w:rsidR="0001511F" w:rsidRPr="002A3376" w:rsidRDefault="0001511F" w:rsidP="0001511F">
      <w:pPr>
        <w:pStyle w:val="Header"/>
        <w:tabs>
          <w:tab w:val="clear" w:pos="4320"/>
          <w:tab w:val="clear" w:pos="8640"/>
        </w:tabs>
        <w:jc w:val="both"/>
        <w:rPr>
          <w:sz w:val="26"/>
          <w:szCs w:val="26"/>
          <w:lang w:val="fr-FR"/>
        </w:rPr>
      </w:pPr>
      <w:r w:rsidRPr="002A3376">
        <w:rPr>
          <w:rFonts w:ascii=".VnTime" w:hAnsi=".VnTime"/>
          <w:sz w:val="26"/>
          <w:szCs w:val="26"/>
          <w:lang w:val="fr-FR"/>
        </w:rPr>
        <w:t xml:space="preserve">3. </w:t>
      </w:r>
      <w:r w:rsidRPr="002A3376">
        <w:rPr>
          <w:sz w:val="26"/>
          <w:szCs w:val="26"/>
          <w:lang w:val="fr-FR"/>
        </w:rPr>
        <w:t>V</w:t>
      </w:r>
      <w:r w:rsidRPr="002A3376">
        <w:rPr>
          <w:sz w:val="26"/>
          <w:szCs w:val="26"/>
          <w:lang w:val="vi-VN"/>
        </w:rPr>
        <w:t>iết</w:t>
      </w:r>
      <w:r w:rsidRPr="002A3376">
        <w:rPr>
          <w:sz w:val="26"/>
          <w:szCs w:val="26"/>
          <w:lang w:val="fr-FR"/>
        </w:rPr>
        <w:t xml:space="preserve"> một đoạn văn khoảng </w:t>
      </w:r>
      <w:r w:rsidRPr="002A3376">
        <w:rPr>
          <w:i/>
          <w:sz w:val="26"/>
          <w:szCs w:val="26"/>
          <w:lang w:val="fr-FR"/>
        </w:rPr>
        <w:t>12 câu</w:t>
      </w:r>
      <w:r w:rsidRPr="002A3376">
        <w:rPr>
          <w:sz w:val="26"/>
          <w:szCs w:val="26"/>
          <w:lang w:val="fr-FR"/>
        </w:rPr>
        <w:t xml:space="preserve"> theo phép lập luận </w:t>
      </w:r>
      <w:r w:rsidRPr="002A3376">
        <w:rPr>
          <w:i/>
          <w:sz w:val="26"/>
          <w:szCs w:val="26"/>
          <w:lang w:val="fr-FR"/>
        </w:rPr>
        <w:t>quy nạp</w:t>
      </w:r>
      <w:r w:rsidRPr="002A3376">
        <w:rPr>
          <w:sz w:val="26"/>
          <w:szCs w:val="26"/>
          <w:lang w:val="fr-FR"/>
        </w:rPr>
        <w:t xml:space="preserve"> làm rõ cảm xúc của nhà thơ trước vẻ đẹp và sức sống của mùa xuân đất nước. Trong đoạn văn có sử dụng </w:t>
      </w:r>
      <w:r w:rsidRPr="002A3376">
        <w:rPr>
          <w:i/>
          <w:sz w:val="26"/>
          <w:szCs w:val="26"/>
          <w:lang w:val="fr-FR"/>
        </w:rPr>
        <w:t xml:space="preserve">câu phủ định và thành phần tình </w:t>
      </w:r>
      <w:proofErr w:type="gramStart"/>
      <w:r w:rsidRPr="002A3376">
        <w:rPr>
          <w:i/>
          <w:sz w:val="26"/>
          <w:szCs w:val="26"/>
          <w:lang w:val="fr-FR"/>
        </w:rPr>
        <w:t>thái</w:t>
      </w:r>
      <w:r w:rsidRPr="002A3376">
        <w:rPr>
          <w:sz w:val="26"/>
          <w:szCs w:val="26"/>
          <w:lang w:val="fr-FR"/>
        </w:rPr>
        <w:t>(</w:t>
      </w:r>
      <w:proofErr w:type="gramEnd"/>
      <w:r w:rsidRPr="002A3376">
        <w:rPr>
          <w:i/>
          <w:sz w:val="26"/>
          <w:szCs w:val="26"/>
          <w:lang w:val="fr-FR"/>
        </w:rPr>
        <w:t>gạch chân dưới câu phủ định và thành phần tình thái đó)</w:t>
      </w:r>
    </w:p>
    <w:p w:rsidR="0001511F" w:rsidRPr="002A3376" w:rsidRDefault="0001511F" w:rsidP="0001511F">
      <w:pPr>
        <w:ind w:left="-218"/>
        <w:jc w:val="both"/>
        <w:rPr>
          <w:sz w:val="26"/>
          <w:szCs w:val="26"/>
          <w:lang w:val="fr-FR"/>
        </w:rPr>
      </w:pPr>
      <w:r w:rsidRPr="002A3376">
        <w:rPr>
          <w:sz w:val="26"/>
          <w:szCs w:val="26"/>
        </w:rPr>
        <w:t xml:space="preserve">  4.</w:t>
      </w:r>
      <w:r w:rsidRPr="002A3376">
        <w:rPr>
          <w:b/>
          <w:sz w:val="26"/>
          <w:szCs w:val="26"/>
        </w:rPr>
        <w:t xml:space="preserve"> </w:t>
      </w:r>
      <w:r w:rsidRPr="002A3376">
        <w:rPr>
          <w:sz w:val="26"/>
          <w:szCs w:val="26"/>
          <w:lang w:val="fr-FR"/>
        </w:rPr>
        <w:t xml:space="preserve">Cũng trong bài thơ trên, tác giả </w:t>
      </w:r>
      <w:proofErr w:type="gramStart"/>
      <w:r w:rsidRPr="002A3376">
        <w:rPr>
          <w:sz w:val="26"/>
          <w:szCs w:val="26"/>
          <w:lang w:val="fr-FR"/>
        </w:rPr>
        <w:t>viết :</w:t>
      </w:r>
      <w:proofErr w:type="gramEnd"/>
    </w:p>
    <w:p w:rsidR="0001511F" w:rsidRPr="002A3376" w:rsidRDefault="0001511F" w:rsidP="0001511F">
      <w:pPr>
        <w:ind w:left="-218"/>
        <w:jc w:val="both"/>
        <w:rPr>
          <w:i/>
          <w:sz w:val="26"/>
          <w:szCs w:val="26"/>
          <w:lang w:val="fr-FR"/>
        </w:rPr>
      </w:pPr>
      <w:r w:rsidRPr="002A3376">
        <w:rPr>
          <w:i/>
          <w:sz w:val="26"/>
          <w:szCs w:val="26"/>
          <w:lang w:val="fr-FR"/>
        </w:rPr>
        <w:t xml:space="preserve">                            "Mọc giữa dòng sông xanh</w:t>
      </w:r>
    </w:p>
    <w:p w:rsidR="0001511F" w:rsidRPr="002A3376" w:rsidRDefault="0001511F" w:rsidP="0001511F">
      <w:pPr>
        <w:ind w:left="-218"/>
        <w:jc w:val="both"/>
        <w:rPr>
          <w:i/>
          <w:sz w:val="26"/>
          <w:szCs w:val="26"/>
          <w:lang w:val="fr-FR"/>
        </w:rPr>
      </w:pPr>
      <w:r w:rsidRPr="002A3376">
        <w:rPr>
          <w:i/>
          <w:sz w:val="26"/>
          <w:szCs w:val="26"/>
          <w:lang w:val="fr-FR"/>
        </w:rPr>
        <w:t xml:space="preserve">                             Một bông hoa tím biếc"</w:t>
      </w:r>
    </w:p>
    <w:p w:rsidR="0001511F" w:rsidRPr="002A3376" w:rsidRDefault="0001511F" w:rsidP="0001511F">
      <w:pPr>
        <w:numPr>
          <w:ilvl w:val="0"/>
          <w:numId w:val="1"/>
        </w:numPr>
        <w:jc w:val="both"/>
        <w:rPr>
          <w:sz w:val="26"/>
          <w:szCs w:val="26"/>
          <w:lang w:val="fr-FR"/>
        </w:rPr>
      </w:pPr>
      <w:r w:rsidRPr="002A3376">
        <w:rPr>
          <w:sz w:val="26"/>
          <w:szCs w:val="26"/>
          <w:lang w:val="fr-FR"/>
        </w:rPr>
        <w:t>Biện pháp nghệ thuật nào được sử dụng trong 2 dòng thơ trên ? Biện pháp nghệ thuật ấy có tác dụng gì trong việc thể hiện cảm xúc của nhà thơ trước vẻ đẹp của thiên nhiên, đất trời lúc vào xuân ?</w:t>
      </w:r>
    </w:p>
    <w:p w:rsidR="0001511F" w:rsidRPr="002A3376" w:rsidRDefault="0001511F" w:rsidP="0001511F">
      <w:pPr>
        <w:numPr>
          <w:ilvl w:val="0"/>
          <w:numId w:val="1"/>
        </w:numPr>
        <w:jc w:val="both"/>
        <w:rPr>
          <w:sz w:val="26"/>
          <w:szCs w:val="26"/>
          <w:lang w:val="fr-FR"/>
        </w:rPr>
      </w:pPr>
      <w:r w:rsidRPr="002A3376">
        <w:rPr>
          <w:sz w:val="26"/>
          <w:szCs w:val="26"/>
          <w:lang w:val="fr-FR"/>
        </w:rPr>
        <w:t xml:space="preserve">Biện pháp nghệ thuật này còn được sử dụng nhiều trong thi ca. Em hãy chép chính xác một câu thơ đã học có sử dụng biện pháp nghệ thuật đó trong chương trình Ngữ </w:t>
      </w:r>
    </w:p>
    <w:p w:rsidR="0001511F" w:rsidRPr="002A3376" w:rsidRDefault="0001511F" w:rsidP="0001511F">
      <w:pPr>
        <w:spacing w:line="288" w:lineRule="auto"/>
        <w:ind w:left="-68"/>
        <w:jc w:val="both"/>
        <w:rPr>
          <w:sz w:val="26"/>
          <w:szCs w:val="26"/>
          <w:lang w:val="fr-FR"/>
        </w:rPr>
      </w:pPr>
      <w:proofErr w:type="gramStart"/>
      <w:r w:rsidRPr="002A3376">
        <w:rPr>
          <w:sz w:val="26"/>
          <w:szCs w:val="26"/>
          <w:lang w:val="fr-FR"/>
        </w:rPr>
        <w:t>văn</w:t>
      </w:r>
      <w:proofErr w:type="gramEnd"/>
      <w:r w:rsidRPr="002A3376">
        <w:rPr>
          <w:sz w:val="26"/>
          <w:szCs w:val="26"/>
          <w:lang w:val="fr-FR"/>
        </w:rPr>
        <w:t xml:space="preserve"> 9 và ghi rõ tên tác tác giả.</w:t>
      </w:r>
    </w:p>
    <w:p w:rsidR="0001511F" w:rsidRPr="002A3376" w:rsidRDefault="0001511F" w:rsidP="0001511F">
      <w:pPr>
        <w:jc w:val="both"/>
        <w:rPr>
          <w:b/>
          <w:sz w:val="26"/>
          <w:szCs w:val="26"/>
        </w:rPr>
      </w:pPr>
      <w:r w:rsidRPr="002A3376">
        <w:rPr>
          <w:b/>
          <w:sz w:val="26"/>
          <w:szCs w:val="26"/>
          <w:u w:val="single"/>
        </w:rPr>
        <w:t>Phần II</w:t>
      </w:r>
      <w:r w:rsidRPr="002A3376">
        <w:rPr>
          <w:b/>
          <w:sz w:val="26"/>
          <w:szCs w:val="26"/>
        </w:rPr>
        <w:t xml:space="preserve"> (4 điểm): </w:t>
      </w:r>
    </w:p>
    <w:p w:rsidR="0001511F" w:rsidRPr="002A3376" w:rsidRDefault="0001511F" w:rsidP="0001511F">
      <w:pPr>
        <w:jc w:val="both"/>
        <w:rPr>
          <w:b/>
          <w:sz w:val="26"/>
          <w:szCs w:val="26"/>
        </w:rPr>
      </w:pPr>
      <w:r w:rsidRPr="002A3376">
        <w:rPr>
          <w:b/>
          <w:sz w:val="26"/>
          <w:szCs w:val="26"/>
        </w:rPr>
        <w:t xml:space="preserve">      </w:t>
      </w:r>
      <w:r w:rsidRPr="002A3376">
        <w:rPr>
          <w:sz w:val="26"/>
          <w:szCs w:val="26"/>
          <w:lang w:val="pt-BR"/>
        </w:rPr>
        <w:t xml:space="preserve"> Cho đoạn văn:</w:t>
      </w:r>
    </w:p>
    <w:p w:rsidR="0001511F" w:rsidRPr="002A3376" w:rsidRDefault="0001511F" w:rsidP="0001511F">
      <w:pPr>
        <w:shd w:val="clear" w:color="auto" w:fill="FFFFFF"/>
        <w:ind w:right="-110"/>
        <w:jc w:val="both"/>
        <w:rPr>
          <w:i/>
          <w:iCs/>
          <w:sz w:val="26"/>
          <w:szCs w:val="26"/>
        </w:rPr>
      </w:pPr>
      <w:r w:rsidRPr="002A3376">
        <w:rPr>
          <w:i/>
          <w:iCs/>
          <w:sz w:val="26"/>
          <w:szCs w:val="26"/>
        </w:rPr>
        <w:t xml:space="preserve">      </w:t>
      </w:r>
      <w:r w:rsidRPr="002A3376">
        <w:rPr>
          <w:i/>
          <w:iCs/>
          <w:sz w:val="26"/>
          <w:szCs w:val="26"/>
          <w:lang w:val="vi-VN"/>
        </w:rPr>
        <w:t xml:space="preserve">“ </w:t>
      </w:r>
      <w:r w:rsidRPr="002A3376">
        <w:rPr>
          <w:i/>
          <w:iCs/>
          <w:sz w:val="26"/>
          <w:szCs w:val="26"/>
        </w:rPr>
        <w:t xml:space="preserve">Cái mạnh của con người Việt Nam không chỉ chúng ta nhận biết mà cả thế giới đều thừa nhận là sự thông minh, nhạy bén với cái mới. Bản chất trời phú ấy rất có ích trong xã hội ngày mai mà sự sáng tạo là một yêu cầu hàng đầu. </w:t>
      </w:r>
      <w:proofErr w:type="gramStart"/>
      <w:r w:rsidRPr="002A3376">
        <w:rPr>
          <w:i/>
          <w:iCs/>
          <w:sz w:val="26"/>
          <w:szCs w:val="26"/>
        </w:rPr>
        <w:t>Nhưng bên cạnh cái mạnh đó còn tồn tại không ít cái yếu.</w:t>
      </w:r>
      <w:proofErr w:type="gramEnd"/>
      <w:r w:rsidRPr="002A3376">
        <w:rPr>
          <w:i/>
          <w:iCs/>
          <w:sz w:val="26"/>
          <w:szCs w:val="26"/>
        </w:rPr>
        <w:t xml:space="preserve"> Ấy là những lỗ hổng về kiến thức cơ bản do thiên hướng chạy theo những môn học “thời thượng”, nhất là khả năng thực hành và sáng tạo bị hạn chế do lối học chay, học vẹt nặng nề</w:t>
      </w:r>
      <w:r w:rsidRPr="002A3376">
        <w:rPr>
          <w:i/>
          <w:iCs/>
          <w:sz w:val="26"/>
          <w:szCs w:val="26"/>
          <w:lang w:val="vi-VN"/>
        </w:rPr>
        <w:t>”.</w:t>
      </w:r>
    </w:p>
    <w:p w:rsidR="0001511F" w:rsidRPr="002A3376" w:rsidRDefault="0001511F" w:rsidP="0001511F">
      <w:pPr>
        <w:shd w:val="clear" w:color="auto" w:fill="FFFFFF"/>
        <w:spacing w:line="288" w:lineRule="auto"/>
        <w:jc w:val="both"/>
        <w:rPr>
          <w:b/>
          <w:sz w:val="26"/>
          <w:szCs w:val="26"/>
        </w:rPr>
      </w:pPr>
      <w:r w:rsidRPr="002A3376">
        <w:rPr>
          <w:b/>
          <w:iCs/>
          <w:sz w:val="26"/>
          <w:szCs w:val="26"/>
        </w:rPr>
        <w:t xml:space="preserve">                                        </w:t>
      </w:r>
      <w:r w:rsidR="002A3376" w:rsidRPr="002A3376">
        <w:rPr>
          <w:b/>
          <w:iCs/>
          <w:sz w:val="26"/>
          <w:szCs w:val="26"/>
        </w:rPr>
        <w:t xml:space="preserve">                         </w:t>
      </w:r>
      <w:r w:rsidRPr="002A3376">
        <w:rPr>
          <w:b/>
          <w:iCs/>
          <w:sz w:val="26"/>
          <w:szCs w:val="26"/>
        </w:rPr>
        <w:t xml:space="preserve"> </w:t>
      </w:r>
      <w:proofErr w:type="gramStart"/>
      <w:r w:rsidRPr="002A3376">
        <w:rPr>
          <w:b/>
          <w:iCs/>
          <w:sz w:val="26"/>
          <w:szCs w:val="26"/>
        </w:rPr>
        <w:t>( Sách</w:t>
      </w:r>
      <w:proofErr w:type="gramEnd"/>
      <w:r w:rsidRPr="002A3376">
        <w:rPr>
          <w:b/>
          <w:iCs/>
          <w:sz w:val="26"/>
          <w:szCs w:val="26"/>
        </w:rPr>
        <w:t xml:space="preserve"> giáo khoa Ngữ văn 9, tập 2)</w:t>
      </w:r>
    </w:p>
    <w:p w:rsidR="0001511F" w:rsidRPr="002A3376" w:rsidRDefault="0001511F" w:rsidP="0001511F">
      <w:pPr>
        <w:jc w:val="both"/>
        <w:rPr>
          <w:sz w:val="26"/>
          <w:szCs w:val="26"/>
        </w:rPr>
      </w:pPr>
      <w:r w:rsidRPr="002A3376">
        <w:rPr>
          <w:sz w:val="26"/>
          <w:szCs w:val="26"/>
        </w:rPr>
        <w:t>1.</w:t>
      </w:r>
      <w:r w:rsidRPr="002A3376">
        <w:rPr>
          <w:sz w:val="26"/>
          <w:szCs w:val="26"/>
          <w:lang w:val="vi-VN"/>
        </w:rPr>
        <w:t xml:space="preserve">  Đoạn </w:t>
      </w:r>
      <w:r w:rsidRPr="002A3376">
        <w:rPr>
          <w:sz w:val="26"/>
          <w:szCs w:val="26"/>
        </w:rPr>
        <w:t>văn</w:t>
      </w:r>
      <w:r w:rsidRPr="002A3376">
        <w:rPr>
          <w:sz w:val="26"/>
          <w:szCs w:val="26"/>
          <w:lang w:val="vi-VN"/>
        </w:rPr>
        <w:t xml:space="preserve"> trên được trích trong văn bản nào? </w:t>
      </w:r>
      <w:proofErr w:type="gramStart"/>
      <w:r w:rsidRPr="002A3376">
        <w:rPr>
          <w:sz w:val="26"/>
          <w:szCs w:val="26"/>
        </w:rPr>
        <w:t>Tác giả là ai</w:t>
      </w:r>
      <w:r w:rsidRPr="002A3376">
        <w:rPr>
          <w:sz w:val="26"/>
          <w:szCs w:val="26"/>
          <w:lang w:val="vi-VN"/>
        </w:rPr>
        <w:t>?</w:t>
      </w:r>
      <w:proofErr w:type="gramEnd"/>
    </w:p>
    <w:p w:rsidR="0001511F" w:rsidRPr="002A3376" w:rsidRDefault="0001511F" w:rsidP="0001511F">
      <w:pPr>
        <w:jc w:val="both"/>
        <w:rPr>
          <w:sz w:val="26"/>
          <w:szCs w:val="26"/>
        </w:rPr>
      </w:pPr>
      <w:r w:rsidRPr="002A3376">
        <w:rPr>
          <w:sz w:val="26"/>
          <w:szCs w:val="26"/>
        </w:rPr>
        <w:t>2. Em hiểu thế nào về lối “</w:t>
      </w:r>
      <w:r w:rsidRPr="002A3376">
        <w:rPr>
          <w:i/>
          <w:sz w:val="26"/>
          <w:szCs w:val="26"/>
        </w:rPr>
        <w:t>học chay</w:t>
      </w:r>
      <w:r w:rsidRPr="002A3376">
        <w:rPr>
          <w:sz w:val="26"/>
          <w:szCs w:val="26"/>
        </w:rPr>
        <w:t>”, “</w:t>
      </w:r>
      <w:r w:rsidRPr="002A3376">
        <w:rPr>
          <w:i/>
          <w:sz w:val="26"/>
          <w:szCs w:val="26"/>
        </w:rPr>
        <w:t>học vẹt</w:t>
      </w:r>
      <w:r w:rsidRPr="002A3376">
        <w:rPr>
          <w:sz w:val="26"/>
          <w:szCs w:val="26"/>
        </w:rPr>
        <w:t xml:space="preserve">”? </w:t>
      </w:r>
      <w:proofErr w:type="gramStart"/>
      <w:r w:rsidRPr="002A3376">
        <w:rPr>
          <w:sz w:val="26"/>
          <w:szCs w:val="26"/>
        </w:rPr>
        <w:t>Trình bày ngắn gọn hiểu biết của em bằng một đoạn văn khoảng 3 đến 5 câu.</w:t>
      </w:r>
      <w:proofErr w:type="gramEnd"/>
    </w:p>
    <w:p w:rsidR="0001511F" w:rsidRPr="002A3376" w:rsidRDefault="0001511F" w:rsidP="0001511F">
      <w:pPr>
        <w:ind w:right="-110"/>
        <w:jc w:val="both"/>
        <w:rPr>
          <w:sz w:val="26"/>
          <w:szCs w:val="26"/>
        </w:rPr>
      </w:pPr>
      <w:proofErr w:type="gramStart"/>
      <w:r w:rsidRPr="002A3376">
        <w:rPr>
          <w:sz w:val="26"/>
          <w:szCs w:val="26"/>
        </w:rPr>
        <w:t>3.Theo</w:t>
      </w:r>
      <w:proofErr w:type="gramEnd"/>
      <w:r w:rsidRPr="002A3376">
        <w:rPr>
          <w:sz w:val="26"/>
          <w:szCs w:val="26"/>
        </w:rPr>
        <w:t xml:space="preserve"> em, tại sao trong vấn đề chuẩn bị hành trang vào thế kỉ mới, tác giả lại cho rằng “</w:t>
      </w:r>
      <w:r w:rsidRPr="002A3376">
        <w:rPr>
          <w:i/>
          <w:sz w:val="26"/>
          <w:szCs w:val="26"/>
        </w:rPr>
        <w:t>sự chuẩn bị của bản thân con người là quan trọng nhất</w:t>
      </w:r>
      <w:r w:rsidRPr="002A3376">
        <w:rPr>
          <w:sz w:val="26"/>
          <w:szCs w:val="26"/>
        </w:rPr>
        <w:t>”?</w:t>
      </w:r>
    </w:p>
    <w:p w:rsidR="0001511F" w:rsidRPr="002A3376" w:rsidRDefault="0001511F" w:rsidP="0001511F">
      <w:pPr>
        <w:jc w:val="both"/>
        <w:rPr>
          <w:b/>
          <w:i/>
          <w:sz w:val="26"/>
          <w:szCs w:val="26"/>
        </w:rPr>
      </w:pPr>
      <w:r w:rsidRPr="002A3376">
        <w:rPr>
          <w:sz w:val="26"/>
          <w:szCs w:val="26"/>
        </w:rPr>
        <w:t>4. Trong văn bản này, bên cạnh những cái</w:t>
      </w:r>
      <w:r w:rsidRPr="002A3376">
        <w:rPr>
          <w:sz w:val="26"/>
          <w:szCs w:val="26"/>
          <w:lang w:val="vi-VN"/>
        </w:rPr>
        <w:t xml:space="preserve"> mạnh</w:t>
      </w:r>
      <w:r w:rsidRPr="002A3376">
        <w:rPr>
          <w:sz w:val="26"/>
          <w:szCs w:val="26"/>
        </w:rPr>
        <w:t>, tác giả còn chỉ ra</w:t>
      </w:r>
      <w:r w:rsidRPr="002A3376">
        <w:rPr>
          <w:sz w:val="26"/>
          <w:szCs w:val="26"/>
          <w:lang w:val="vi-VN"/>
        </w:rPr>
        <w:t xml:space="preserve"> </w:t>
      </w:r>
      <w:r w:rsidRPr="002A3376">
        <w:rPr>
          <w:sz w:val="26"/>
          <w:szCs w:val="26"/>
        </w:rPr>
        <w:t>không ít những cái yếu của</w:t>
      </w:r>
      <w:r w:rsidRPr="002A3376">
        <w:rPr>
          <w:sz w:val="26"/>
          <w:szCs w:val="26"/>
          <w:lang w:val="vi-VN"/>
        </w:rPr>
        <w:t xml:space="preserve"> con người Việt Nam</w:t>
      </w:r>
      <w:r w:rsidRPr="002A3376">
        <w:rPr>
          <w:sz w:val="26"/>
          <w:szCs w:val="26"/>
        </w:rPr>
        <w:t>. Từ nội dung của văn bản cùng với những hiểu biết xã hội, h</w:t>
      </w:r>
      <w:r w:rsidRPr="002A3376">
        <w:rPr>
          <w:sz w:val="26"/>
          <w:szCs w:val="26"/>
          <w:lang w:val="vi-VN"/>
        </w:rPr>
        <w:t xml:space="preserve">ãy viết một đoạn văn </w:t>
      </w:r>
      <w:r w:rsidRPr="002A3376">
        <w:rPr>
          <w:sz w:val="26"/>
          <w:szCs w:val="26"/>
        </w:rPr>
        <w:t>khoảng 2/3 trang giấy thi</w:t>
      </w:r>
      <w:r w:rsidRPr="002A3376">
        <w:rPr>
          <w:sz w:val="26"/>
          <w:szCs w:val="26"/>
          <w:lang w:val="vi-VN"/>
        </w:rPr>
        <w:t xml:space="preserve"> trình bày suy nghĩ</w:t>
      </w:r>
      <w:r w:rsidRPr="002A3376">
        <w:rPr>
          <w:sz w:val="26"/>
          <w:szCs w:val="26"/>
        </w:rPr>
        <w:t xml:space="preserve"> của em về </w:t>
      </w:r>
      <w:r w:rsidRPr="002A3376">
        <w:rPr>
          <w:b/>
          <w:i/>
          <w:sz w:val="26"/>
          <w:szCs w:val="26"/>
        </w:rPr>
        <w:t>trách nhiệm của thế hệ trẻ Việt Nam hiện nay đối với đất nước.</w:t>
      </w:r>
    </w:p>
    <w:p w:rsidR="000037A3" w:rsidRDefault="000037A3"/>
    <w:sectPr w:rsidR="000037A3" w:rsidSect="002A3376">
      <w:pgSz w:w="11907" w:h="16839" w:code="9"/>
      <w:pgMar w:top="1276" w:right="1134"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4353"/>
    <w:multiLevelType w:val="hybridMultilevel"/>
    <w:tmpl w:val="E44AA4C0"/>
    <w:lvl w:ilvl="0" w:tplc="CDE42DA8">
      <w:start w:val="1"/>
      <w:numFmt w:val="lowerLetter"/>
      <w:lvlText w:val="%1."/>
      <w:lvlJc w:val="left"/>
      <w:pPr>
        <w:tabs>
          <w:tab w:val="num" w:pos="292"/>
        </w:tabs>
        <w:ind w:left="292" w:hanging="360"/>
      </w:pPr>
      <w:rPr>
        <w:rFonts w:hint="default"/>
      </w:rPr>
    </w:lvl>
    <w:lvl w:ilvl="1" w:tplc="042A0019" w:tentative="1">
      <w:start w:val="1"/>
      <w:numFmt w:val="lowerLetter"/>
      <w:lvlText w:val="%2."/>
      <w:lvlJc w:val="left"/>
      <w:pPr>
        <w:tabs>
          <w:tab w:val="num" w:pos="1012"/>
        </w:tabs>
        <w:ind w:left="1012" w:hanging="360"/>
      </w:pPr>
    </w:lvl>
    <w:lvl w:ilvl="2" w:tplc="042A001B" w:tentative="1">
      <w:start w:val="1"/>
      <w:numFmt w:val="lowerRoman"/>
      <w:lvlText w:val="%3."/>
      <w:lvlJc w:val="right"/>
      <w:pPr>
        <w:tabs>
          <w:tab w:val="num" w:pos="1732"/>
        </w:tabs>
        <w:ind w:left="1732" w:hanging="180"/>
      </w:pPr>
    </w:lvl>
    <w:lvl w:ilvl="3" w:tplc="042A000F" w:tentative="1">
      <w:start w:val="1"/>
      <w:numFmt w:val="decimal"/>
      <w:lvlText w:val="%4."/>
      <w:lvlJc w:val="left"/>
      <w:pPr>
        <w:tabs>
          <w:tab w:val="num" w:pos="2452"/>
        </w:tabs>
        <w:ind w:left="2452" w:hanging="360"/>
      </w:pPr>
    </w:lvl>
    <w:lvl w:ilvl="4" w:tplc="042A0019" w:tentative="1">
      <w:start w:val="1"/>
      <w:numFmt w:val="lowerLetter"/>
      <w:lvlText w:val="%5."/>
      <w:lvlJc w:val="left"/>
      <w:pPr>
        <w:tabs>
          <w:tab w:val="num" w:pos="3172"/>
        </w:tabs>
        <w:ind w:left="3172" w:hanging="360"/>
      </w:pPr>
    </w:lvl>
    <w:lvl w:ilvl="5" w:tplc="042A001B" w:tentative="1">
      <w:start w:val="1"/>
      <w:numFmt w:val="lowerRoman"/>
      <w:lvlText w:val="%6."/>
      <w:lvlJc w:val="right"/>
      <w:pPr>
        <w:tabs>
          <w:tab w:val="num" w:pos="3892"/>
        </w:tabs>
        <w:ind w:left="3892" w:hanging="180"/>
      </w:pPr>
    </w:lvl>
    <w:lvl w:ilvl="6" w:tplc="042A000F" w:tentative="1">
      <w:start w:val="1"/>
      <w:numFmt w:val="decimal"/>
      <w:lvlText w:val="%7."/>
      <w:lvlJc w:val="left"/>
      <w:pPr>
        <w:tabs>
          <w:tab w:val="num" w:pos="4612"/>
        </w:tabs>
        <w:ind w:left="4612" w:hanging="360"/>
      </w:pPr>
    </w:lvl>
    <w:lvl w:ilvl="7" w:tplc="042A0019" w:tentative="1">
      <w:start w:val="1"/>
      <w:numFmt w:val="lowerLetter"/>
      <w:lvlText w:val="%8."/>
      <w:lvlJc w:val="left"/>
      <w:pPr>
        <w:tabs>
          <w:tab w:val="num" w:pos="5332"/>
        </w:tabs>
        <w:ind w:left="5332" w:hanging="360"/>
      </w:pPr>
    </w:lvl>
    <w:lvl w:ilvl="8" w:tplc="042A001B" w:tentative="1">
      <w:start w:val="1"/>
      <w:numFmt w:val="lowerRoman"/>
      <w:lvlText w:val="%9."/>
      <w:lvlJc w:val="right"/>
      <w:pPr>
        <w:tabs>
          <w:tab w:val="num" w:pos="6052"/>
        </w:tabs>
        <w:ind w:left="60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01511F"/>
    <w:rsid w:val="000037A3"/>
    <w:rsid w:val="0001511F"/>
    <w:rsid w:val="001F389A"/>
    <w:rsid w:val="002A3376"/>
    <w:rsid w:val="007653B9"/>
    <w:rsid w:val="00917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1F"/>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511F"/>
    <w:pPr>
      <w:tabs>
        <w:tab w:val="center" w:pos="4320"/>
        <w:tab w:val="right" w:pos="8640"/>
      </w:tabs>
    </w:pPr>
    <w:rPr>
      <w:sz w:val="24"/>
    </w:rPr>
  </w:style>
  <w:style w:type="character" w:customStyle="1" w:styleId="HeaderChar">
    <w:name w:val="Header Char"/>
    <w:basedOn w:val="DefaultParagraphFont"/>
    <w:link w:val="Header"/>
    <w:rsid w:val="0001511F"/>
    <w:rPr>
      <w:rFonts w:eastAsia="Times New Roman" w:cs="Times New Roman"/>
      <w:szCs w:val="24"/>
    </w:rPr>
  </w:style>
  <w:style w:type="character" w:styleId="Emphasis">
    <w:name w:val="Emphasis"/>
    <w:qFormat/>
    <w:rsid w:val="0001511F"/>
    <w:rPr>
      <w:i/>
      <w:iCs/>
    </w:rPr>
  </w:style>
  <w:style w:type="paragraph" w:styleId="NormalWeb">
    <w:name w:val="Normal (Web)"/>
    <w:basedOn w:val="Normal"/>
    <w:rsid w:val="0001511F"/>
    <w:pPr>
      <w:spacing w:before="100" w:beforeAutospacing="1" w:after="100" w:afterAutospacing="1"/>
    </w:pPr>
    <w:rPr>
      <w:sz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2020-03-25T14:57:00Z</dcterms:created>
  <dcterms:modified xsi:type="dcterms:W3CDTF">2020-03-25T15:02:00Z</dcterms:modified>
</cp:coreProperties>
</file>